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before="156" w:beforeLines="50" w:line="50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“改革开放四十周年” 返乡见闻主题征文活动</w:t>
      </w: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500" w:lineRule="exact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为引导</w:t>
      </w:r>
      <w:r>
        <w:rPr>
          <w:rFonts w:ascii="仿宋_GB2312" w:hAnsi="仿宋_GB2312" w:eastAsia="仿宋_GB2312" w:cs="仿宋_GB2312"/>
          <w:sz w:val="28"/>
          <w:szCs w:val="28"/>
        </w:rPr>
        <w:t>我校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学生关注国情</w:t>
      </w:r>
      <w:r>
        <w:rPr>
          <w:rFonts w:ascii="仿宋_GB2312" w:hAnsi="仿宋_GB2312" w:eastAsia="仿宋_GB2312" w:cs="仿宋_GB2312"/>
          <w:sz w:val="28"/>
          <w:szCs w:val="28"/>
        </w:rPr>
        <w:t>，了解</w:t>
      </w:r>
      <w:r>
        <w:rPr>
          <w:rFonts w:hint="eastAsia" w:ascii="仿宋_GB2312" w:hAnsi="仿宋_GB2312" w:eastAsia="仿宋_GB2312" w:cs="仿宋_GB2312"/>
          <w:sz w:val="28"/>
          <w:szCs w:val="28"/>
        </w:rPr>
        <w:t>民生，鼓励</w:t>
      </w:r>
      <w:r>
        <w:rPr>
          <w:rFonts w:ascii="仿宋_GB2312" w:hAnsi="仿宋_GB2312" w:eastAsia="仿宋_GB2312" w:cs="仿宋_GB2312"/>
          <w:sz w:val="28"/>
          <w:szCs w:val="28"/>
        </w:rPr>
        <w:t>广大同学</w:t>
      </w:r>
      <w:r>
        <w:rPr>
          <w:rFonts w:hint="eastAsia" w:ascii="仿宋_GB2312" w:hAnsi="仿宋_GB2312" w:eastAsia="仿宋_GB2312" w:cs="仿宋_GB2312"/>
          <w:sz w:val="28"/>
          <w:szCs w:val="28"/>
        </w:rPr>
        <w:t>充分利用熟悉家乡地区发展的优势，通过观察家乡的新面貌，关注改革开放四十周年以来家乡及周边地区的发展变革情况，自觉</w:t>
      </w:r>
      <w:r>
        <w:rPr>
          <w:rFonts w:ascii="仿宋_GB2312" w:hAnsi="仿宋_GB2312" w:eastAsia="仿宋_GB2312" w:cs="仿宋_GB2312"/>
          <w:sz w:val="28"/>
          <w:szCs w:val="28"/>
        </w:rPr>
        <w:t>将个人发展与</w:t>
      </w:r>
      <w:r>
        <w:rPr>
          <w:rFonts w:hint="eastAsia" w:ascii="仿宋_GB2312" w:hAnsi="仿宋_GB2312" w:eastAsia="仿宋_GB2312" w:cs="仿宋_GB2312"/>
          <w:sz w:val="28"/>
          <w:szCs w:val="28"/>
        </w:rPr>
        <w:t>祖国发展</w:t>
      </w:r>
      <w:r>
        <w:rPr>
          <w:rFonts w:ascii="仿宋_GB2312" w:hAnsi="仿宋_GB2312" w:eastAsia="仿宋_GB2312" w:cs="仿宋_GB2312"/>
          <w:sz w:val="28"/>
          <w:szCs w:val="28"/>
        </w:rPr>
        <w:t>相联系，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</w:t>
      </w:r>
      <w:r>
        <w:rPr>
          <w:rFonts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个人梦</w:t>
      </w:r>
      <w:r>
        <w:rPr>
          <w:rFonts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融入</w:t>
      </w:r>
      <w:r>
        <w:rPr>
          <w:rFonts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中国梦</w:t>
      </w:r>
      <w:r>
        <w:rPr>
          <w:rFonts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。特举办“改革开放四十周年” 返乡见闻主题征文活动。现将有关事项通知如下：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一、组织单位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共青团华中师范大学委员会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二、活动对象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华中师范大学在校学生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、作品要求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作品应为3000字以内的文章，体裁不限。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要求主题明确，题材须与乡土社会的变化发展相关，反映改革开放四十周年以来的变迁，调研民生热点问题，形成深入思考。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严禁抄袭、套作，抄袭作品一经查出，将取消参赛资格。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五、投稿方式</w:t>
      </w:r>
    </w:p>
    <w:p>
      <w:pPr>
        <w:spacing w:line="500" w:lineRule="exact"/>
        <w:ind w:firstLine="56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请有意投稿者将电子版作品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color w:val="C00000"/>
          <w:sz w:val="28"/>
          <w:szCs w:val="28"/>
          <w:lang w:val="en-US" w:eastAsia="zh-CN"/>
        </w:rPr>
        <w:t>2019年2月25日晚八点前</w:t>
      </w:r>
      <w:r>
        <w:rPr>
          <w:rFonts w:hint="eastAsia" w:ascii="仿宋_GB2312" w:hAnsi="仿宋_GB2312" w:eastAsia="仿宋_GB2312" w:cs="仿宋_GB2312"/>
          <w:color w:val="C00000"/>
          <w:sz w:val="28"/>
          <w:szCs w:val="28"/>
        </w:rPr>
        <w:t>发送至邮箱</w:t>
      </w:r>
      <w:r>
        <w:rPr>
          <w:rFonts w:hint="eastAsia" w:ascii="仿宋" w:hAnsi="仿宋" w:eastAsia="仿宋" w:cs="仿宋"/>
          <w:bCs/>
          <w:color w:val="C00000"/>
          <w:sz w:val="24"/>
          <w:lang w:val="en-US" w:eastAsia="zh-CN"/>
        </w:rPr>
        <w:t>707315260@qq.com</w:t>
      </w:r>
      <w:r>
        <w:rPr>
          <w:rFonts w:hint="eastAsia" w:ascii="仿宋" w:hAnsi="仿宋" w:eastAsia="仿宋" w:cs="仿宋"/>
          <w:bCs/>
          <w:sz w:val="28"/>
          <w:szCs w:val="28"/>
        </w:rPr>
        <w:t>。邮件标题命名为“2019年寒假返乡见闻投稿+学院＋姓名”。作品要有完整的标题，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请在</w:t>
      </w:r>
      <w:r>
        <w:rPr>
          <w:rFonts w:ascii="仿宋" w:hAnsi="仿宋" w:eastAsia="仿宋" w:cs="仿宋"/>
          <w:b/>
          <w:bCs/>
          <w:sz w:val="28"/>
          <w:szCs w:val="28"/>
        </w:rPr>
        <w:t>文稿内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注明个人姓名、学号、学院（单位）、联系方式。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六、奖项设置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拟设一、二、三等奖以及优秀奖若干。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七、活动流程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1.作品初审。对所有投稿作品进行初步筛查，确保参选作品主题、内容和格式符合要求。</w:t>
      </w:r>
    </w:p>
    <w:p>
      <w:pPr>
        <w:spacing w:line="500" w:lineRule="exact"/>
        <w:ind w:firstLine="56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2.专家盲评。组成专家组对初审入围作品进行盲评，根据专家组集体评审意见确定获奖作品。</w:t>
      </w:r>
    </w:p>
    <w:p>
      <w:p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结果公示。评选结果将于3月底在华大青年网站公示，如有疑问请于公示期内与校团委联系。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八、相关说明</w:t>
      </w:r>
    </w:p>
    <w:p>
      <w:pPr>
        <w:spacing w:line="50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1.凡投稿作品，默认授权主办单位进行编辑、修改、结集和公开。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本次</w:t>
      </w:r>
      <w:r>
        <w:rPr>
          <w:rFonts w:ascii="仿宋" w:hAnsi="仿宋" w:eastAsia="仿宋" w:cs="仿宋"/>
          <w:sz w:val="28"/>
          <w:szCs w:val="28"/>
        </w:rPr>
        <w:t>征文活动</w:t>
      </w:r>
      <w:r>
        <w:rPr>
          <w:rFonts w:hint="eastAsia" w:ascii="仿宋" w:hAnsi="仿宋" w:eastAsia="仿宋" w:cs="仿宋"/>
          <w:sz w:val="28"/>
          <w:szCs w:val="28"/>
        </w:rPr>
        <w:t>仅</w:t>
      </w:r>
      <w:r>
        <w:rPr>
          <w:rFonts w:ascii="仿宋" w:hAnsi="仿宋" w:eastAsia="仿宋" w:cs="仿宋"/>
          <w:sz w:val="28"/>
          <w:szCs w:val="28"/>
        </w:rPr>
        <w:t>接受原创作品报名，若发现抄袭行为，</w:t>
      </w:r>
      <w:r>
        <w:rPr>
          <w:rFonts w:hint="eastAsia" w:ascii="仿宋" w:hAnsi="仿宋" w:eastAsia="仿宋" w:cs="仿宋"/>
          <w:sz w:val="28"/>
          <w:szCs w:val="28"/>
        </w:rPr>
        <w:t>将取消参赛资格</w:t>
      </w:r>
      <w:r>
        <w:rPr>
          <w:rFonts w:ascii="仿宋" w:hAnsi="仿宋" w:eastAsia="仿宋" w:cs="仿宋"/>
          <w:sz w:val="28"/>
          <w:szCs w:val="28"/>
        </w:rPr>
        <w:t>，并追究</w:t>
      </w:r>
      <w:r>
        <w:rPr>
          <w:rFonts w:hint="eastAsia" w:ascii="仿宋" w:hAnsi="仿宋" w:eastAsia="仿宋" w:cs="仿宋"/>
          <w:sz w:val="28"/>
          <w:szCs w:val="28"/>
        </w:rPr>
        <w:t>个人</w:t>
      </w:r>
      <w:r>
        <w:rPr>
          <w:rFonts w:ascii="仿宋" w:hAnsi="仿宋" w:eastAsia="仿宋" w:cs="仿宋"/>
          <w:sz w:val="28"/>
          <w:szCs w:val="28"/>
        </w:rPr>
        <w:t>及所属单位责任。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　　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袁逸飞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　  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17720546505</w:t>
      </w:r>
    </w:p>
    <w:p>
      <w:pPr>
        <w:spacing w:line="500" w:lineRule="exact"/>
        <w:ind w:firstLine="560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电子邮箱：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707315260@qq.com</w:t>
      </w:r>
    </w:p>
    <w:p>
      <w:pPr>
        <w:spacing w:line="500" w:lineRule="exact"/>
        <w:ind w:firstLine="560"/>
        <w:jc w:val="lef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ind w:firstLine="560"/>
        <w:jc w:val="lef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共青团华中师范大学委员会</w:t>
      </w:r>
    </w:p>
    <w:p>
      <w:pPr>
        <w:wordWrap w:val="0"/>
        <w:spacing w:line="500" w:lineRule="exact"/>
        <w:jc w:val="right"/>
        <w:rPr>
          <w:rFonts w:hint="eastAsia" w:eastAsia="仿宋"/>
        </w:rPr>
      </w:pPr>
      <w:r>
        <w:rPr>
          <w:rFonts w:ascii="仿宋" w:hAnsi="仿宋" w:eastAsia="仿宋" w:cs="仿宋"/>
          <w:sz w:val="28"/>
          <w:szCs w:val="28"/>
        </w:rPr>
        <w:t>2018年</w:t>
      </w:r>
      <w:r>
        <w:rPr>
          <w:rFonts w:hint="eastAsia" w:ascii="仿宋" w:hAnsi="仿宋" w:eastAsia="仿宋" w:cs="仿宋"/>
          <w:sz w:val="28"/>
          <w:szCs w:val="28"/>
        </w:rPr>
        <w:t>12</w:t>
      </w:r>
      <w:r>
        <w:rPr>
          <w:rFonts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29</w:t>
      </w:r>
      <w:r>
        <w:rPr>
          <w:rFonts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3B5"/>
    <w:rsid w:val="00386FAE"/>
    <w:rsid w:val="004F220E"/>
    <w:rsid w:val="00707BAC"/>
    <w:rsid w:val="00B57C49"/>
    <w:rsid w:val="00E07D69"/>
    <w:rsid w:val="00F24012"/>
    <w:rsid w:val="01A87031"/>
    <w:rsid w:val="163747FD"/>
    <w:rsid w:val="18543783"/>
    <w:rsid w:val="49F03D94"/>
    <w:rsid w:val="53C77874"/>
    <w:rsid w:val="54C14A32"/>
    <w:rsid w:val="615A4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563C1"/>
      <w:u w:val="singl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喻文州</cp:lastModifiedBy>
  <dcterms:modified xsi:type="dcterms:W3CDTF">2019-01-07T06:46:21Z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