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等线"/>
          <w:sz w:val="21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/>
          <w:sz w:val="21"/>
          <w:lang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“忆音院旋律、撰青春华章”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default" w:ascii="DengXian Western" w:hAnsi="DengXian Western"/>
          <w:b/>
          <w:bCs/>
          <w:sz w:val="32"/>
          <w:szCs w:val="32"/>
        </w:rPr>
        <w:t>——</w:t>
      </w:r>
      <w:r>
        <w:rPr>
          <w:rFonts w:hint="eastAsia"/>
          <w:b/>
          <w:bCs/>
          <w:sz w:val="32"/>
          <w:szCs w:val="32"/>
        </w:rPr>
        <w:t>华中师范大学音乐学院 记录“音院故事” 主题实践活动</w:t>
      </w:r>
    </w:p>
    <w:p>
      <w:pPr>
        <w:rPr>
          <w:rFonts w:hint="eastAsia"/>
          <w:sz w:val="21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华中师范大学音乐学院有悠久的历史，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师资力量雄厚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。鼓励广大师生通过走访音院校友、在校师生学习建系历史、了解学院发展。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一、活动时间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2019年1月8日——2019年3月1日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二、活动内容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通过走访音院校友、在校师生学习建系历史、了解学院发展。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三、活动形式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 新闻报道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通过采访校友、老师等了解学院历史，撰写新闻稿件向校内外新闻媒体投送宣传报道，宣传学院发展历程和成就，以新闻宣传报道参与学院表彰；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 摄影作品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实践期间拍摄原创摄影作品，作品内容能够体现校友工作、学院发展变迁、成就等，清晰度、分辨率高，图片作品格式应为JPG，大于500K。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 视频作品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践期间拍摄原创摄影作品，记录学院变化或师生、校友感情，也可录制校友寄语、师长寄语等，表达对建系40周年的祝贺之情。内容健康，积极向上。时长在5分钟以内。格式为AVI、WMA、RMVB、RM、MP4、Flash。分辨率为720P或1080P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 征文作品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以“忆音院旋律、撰青春华章”为主题撰写，可从学院发展、校友感情、师生感情等角度展开，但不限于此。题材包括：记叙文、诗歌、散文，其中记叙文、散文不少于800字。作品不得抄袭、杜撰。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四、成果上交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28"/>
        </w:rPr>
        <w:t>2019年3月1日前，完成调研报告1篇，整理调研组图、视频或新闻链接，一并发送至邮箱：1325391799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@qq.com。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五、奖励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颁发荣誉证书和奖品，优秀作品将放入学院展览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ngXian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EB3C62"/>
    <w:rsid w:val="1CFC6B09"/>
    <w:rsid w:val="3E122430"/>
    <w:rsid w:val="54CF775E"/>
    <w:rsid w:val="55EE7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1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2019-01-07T06:22:00Z</dcterms:created>
  <dc:creator>DELL</dc:creator>
  <cp:lastModifiedBy>杨怼怼</cp:lastModifiedBy>
  <dcterms:modified xsi:type="dcterms:W3CDTF">2019-01-07T07:17:17Z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